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F295" w14:textId="1985E612" w:rsidR="00635CC7" w:rsidRDefault="0054511B" w:rsidP="0054511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41"/>
        </w:tabs>
        <w:spacing w:before="16" w:line="276" w:lineRule="auto"/>
        <w:ind w:left="0" w:right="114" w:firstLine="567"/>
        <w:jc w:val="both"/>
        <w:rPr>
          <w:color w:val="000000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0D7F451" wp14:editId="34B0EE44">
            <wp:extent cx="5897880" cy="8519160"/>
            <wp:effectExtent l="0" t="0" r="7620" b="0"/>
            <wp:docPr id="406426660" name="Рисунок 2" descr="Изображение выглядит как текст, письмо, Шрифт, бумаг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26660" name="Рисунок 2" descr="Изображение выглядит как текст, письмо, Шрифт, бумага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85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color w:val="000000"/>
          <w:sz w:val="24"/>
          <w:szCs w:val="24"/>
        </w:rPr>
        <w:t xml:space="preserve">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 </w:t>
      </w:r>
      <w:r w:rsidR="00000000">
        <w:rPr>
          <w:color w:val="000000"/>
          <w:sz w:val="24"/>
          <w:szCs w:val="24"/>
        </w:rPr>
        <w:lastRenderedPageBreak/>
        <w:t>образовательных программ в полном объеме независимо от места нахождения обучающихся.</w:t>
      </w:r>
    </w:p>
    <w:p w14:paraId="6C9E02FC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Назначение ЭИОС -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ЭИОС.</w:t>
      </w:r>
    </w:p>
    <w:p w14:paraId="04E57AFB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4"/>
        </w:tabs>
        <w:spacing w:line="276" w:lineRule="auto"/>
        <w:ind w:left="567"/>
        <w:jc w:val="both"/>
        <w:rPr>
          <w:color w:val="000000"/>
          <w:sz w:val="24"/>
          <w:szCs w:val="24"/>
        </w:rPr>
      </w:pPr>
    </w:p>
    <w:p w14:paraId="72ABA55B" w14:textId="77777777" w:rsidR="00635CC7" w:rsidRDefault="00000000">
      <w:pPr>
        <w:pStyle w:val="1"/>
        <w:numPr>
          <w:ilvl w:val="0"/>
          <w:numId w:val="4"/>
        </w:numPr>
        <w:tabs>
          <w:tab w:val="left" w:pos="993"/>
          <w:tab w:val="left" w:pos="1062"/>
          <w:tab w:val="left" w:pos="1134"/>
        </w:tabs>
        <w:spacing w:before="68"/>
        <w:ind w:left="0" w:firstLine="567"/>
      </w:pPr>
      <w:r>
        <w:t>Цель и задачи</w:t>
      </w:r>
    </w:p>
    <w:p w14:paraId="3DF37A69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14:paraId="40ABECC7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5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Основные задачи:</w:t>
      </w:r>
    </w:p>
    <w:p w14:paraId="1EA777F2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14:paraId="19B136BD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программах;</w:t>
      </w:r>
    </w:p>
    <w:p w14:paraId="3E8DB080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5CB8EF0C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3DB78350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443579BE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 «Интернет».</w:t>
      </w:r>
    </w:p>
    <w:p w14:paraId="528C3428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5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Основные принципы функционирования:</w:t>
      </w:r>
    </w:p>
    <w:p w14:paraId="67B9BCF8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3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доступность и открытость;</w:t>
      </w:r>
    </w:p>
    <w:p w14:paraId="5B935926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комплексность построения;</w:t>
      </w:r>
    </w:p>
    <w:p w14:paraId="3ECFE597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ориентированность на пользователя;</w:t>
      </w:r>
    </w:p>
    <w:p w14:paraId="48A7A314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системность;</w:t>
      </w:r>
    </w:p>
    <w:p w14:paraId="62280C35" w14:textId="77777777" w:rsidR="00635CC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интегративность</w:t>
      </w:r>
      <w:proofErr w:type="spellEnd"/>
      <w:r>
        <w:rPr>
          <w:color w:val="000000"/>
          <w:sz w:val="24"/>
          <w:szCs w:val="24"/>
        </w:rPr>
        <w:t xml:space="preserve"> и многофункциональность.</w:t>
      </w:r>
    </w:p>
    <w:p w14:paraId="35693435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253"/>
          <w:tab w:val="left" w:pos="993"/>
          <w:tab w:val="left" w:pos="1134"/>
        </w:tabs>
        <w:spacing w:before="41"/>
        <w:ind w:left="567"/>
        <w:jc w:val="both"/>
        <w:rPr>
          <w:color w:val="000000"/>
          <w:sz w:val="24"/>
          <w:szCs w:val="24"/>
        </w:rPr>
      </w:pPr>
    </w:p>
    <w:p w14:paraId="20049EC3" w14:textId="77777777" w:rsidR="00635CC7" w:rsidRDefault="00000000">
      <w:pPr>
        <w:pStyle w:val="1"/>
        <w:numPr>
          <w:ilvl w:val="0"/>
          <w:numId w:val="4"/>
        </w:numPr>
        <w:tabs>
          <w:tab w:val="left" w:pos="993"/>
          <w:tab w:val="left" w:pos="1062"/>
          <w:tab w:val="left" w:pos="1134"/>
        </w:tabs>
        <w:ind w:left="0" w:firstLine="567"/>
      </w:pPr>
      <w:r>
        <w:t>Формирование и функционирование</w:t>
      </w:r>
    </w:p>
    <w:p w14:paraId="6C4B5995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ЭИОС и отдельные ее элементы соответствуют действующему законодательству Российской Федерации;</w:t>
      </w:r>
    </w:p>
    <w:p w14:paraId="21B8928E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14:paraId="40DB1AF1" w14:textId="77777777" w:rsidR="00635C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14:paraId="30A562B9" w14:textId="77777777" w:rsidR="00635CC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работники (педагогические работники, административно управленческий и </w:t>
      </w:r>
      <w:proofErr w:type="gramStart"/>
      <w:r>
        <w:rPr>
          <w:color w:val="000000"/>
          <w:sz w:val="24"/>
          <w:szCs w:val="24"/>
        </w:rPr>
        <w:t>учебно- вспомогательный</w:t>
      </w:r>
      <w:proofErr w:type="gramEnd"/>
      <w:r>
        <w:rPr>
          <w:color w:val="000000"/>
          <w:sz w:val="24"/>
          <w:szCs w:val="24"/>
        </w:rPr>
        <w:t xml:space="preserve">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14:paraId="53C91E82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Порядок доступа к элементам ЭИОС регулируется соответствующими локальными актами Школы;</w:t>
      </w:r>
    </w:p>
    <w:p w14:paraId="65A4501E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5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ЭИОС формируется на основе отдельных модулей (элементов), входящих в ее состав.</w:t>
      </w:r>
    </w:p>
    <w:p w14:paraId="6BA28881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14:paraId="555BB57F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</w:t>
      </w:r>
      <w:proofErr w:type="spellStart"/>
      <w:r>
        <w:rPr>
          <w:color w:val="000000"/>
          <w:sz w:val="24"/>
          <w:szCs w:val="24"/>
        </w:rPr>
        <w:t>удалѐнного</w:t>
      </w:r>
      <w:proofErr w:type="spellEnd"/>
      <w:r>
        <w:rPr>
          <w:color w:val="000000"/>
          <w:sz w:val="24"/>
          <w:szCs w:val="24"/>
        </w:rPr>
        <w:t xml:space="preserve"> взаимодействия пользователей.</w:t>
      </w:r>
    </w:p>
    <w:p w14:paraId="3A4EB40F" w14:textId="77777777" w:rsidR="00635C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63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14:paraId="785E8501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ЭИОС обеспечивает одновременный доступ не менее 80% обучающихся в Школе.</w:t>
      </w:r>
    </w:p>
    <w:p w14:paraId="5D21643C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82"/>
        </w:tabs>
        <w:spacing w:before="1"/>
        <w:ind w:firstLine="567"/>
        <w:jc w:val="both"/>
        <w:rPr>
          <w:color w:val="000000"/>
          <w:sz w:val="24"/>
          <w:szCs w:val="24"/>
        </w:rPr>
      </w:pPr>
    </w:p>
    <w:p w14:paraId="650F28C9" w14:textId="77777777" w:rsidR="00635CC7" w:rsidRDefault="00000000">
      <w:pPr>
        <w:pStyle w:val="1"/>
        <w:numPr>
          <w:ilvl w:val="0"/>
          <w:numId w:val="4"/>
        </w:numPr>
        <w:tabs>
          <w:tab w:val="left" w:pos="993"/>
          <w:tab w:val="left" w:pos="1062"/>
          <w:tab w:val="left" w:pos="1134"/>
        </w:tabs>
        <w:ind w:left="0" w:firstLine="567"/>
      </w:pPr>
      <w:r>
        <w:t>Структура ЭИОС</w:t>
      </w:r>
    </w:p>
    <w:p w14:paraId="119CA2CE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Основными компонентами ЭИОС Школы являются:</w:t>
      </w:r>
    </w:p>
    <w:p w14:paraId="411E6F02" w14:textId="77777777" w:rsidR="00635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1"/>
        <w:jc w:val="both"/>
        <w:rPr>
          <w:color w:val="000000"/>
        </w:rPr>
      </w:pPr>
      <w:r>
        <w:rPr>
          <w:color w:val="000000"/>
          <w:sz w:val="24"/>
          <w:szCs w:val="24"/>
        </w:rPr>
        <w:t>официальный сайт Школы (</w:t>
      </w:r>
      <w:r>
        <w:rPr>
          <w:color w:val="000000"/>
        </w:rPr>
        <w:t>http://talant-school.ru/</w:t>
      </w:r>
      <w:r>
        <w:rPr>
          <w:color w:val="000000"/>
          <w:sz w:val="24"/>
          <w:szCs w:val="24"/>
        </w:rPr>
        <w:t>);</w:t>
      </w:r>
    </w:p>
    <w:p w14:paraId="47958614" w14:textId="77777777" w:rsidR="00635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2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локальная сеть Школы;</w:t>
      </w:r>
    </w:p>
    <w:p w14:paraId="4E458BC0" w14:textId="77777777" w:rsidR="00635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справочно-правовые</w:t>
      </w:r>
      <w:r>
        <w:rPr>
          <w:color w:val="000000"/>
          <w:sz w:val="24"/>
          <w:szCs w:val="24"/>
        </w:rPr>
        <w:tab/>
        <w:t>системы,</w:t>
      </w:r>
      <w:r>
        <w:rPr>
          <w:color w:val="000000"/>
          <w:sz w:val="24"/>
          <w:szCs w:val="24"/>
        </w:rPr>
        <w:tab/>
        <w:t>используемые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  <w:t>соответствии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z w:val="24"/>
          <w:szCs w:val="24"/>
        </w:rPr>
        <w:tab/>
        <w:t>заключенными лицензионными соглашениями;</w:t>
      </w:r>
    </w:p>
    <w:p w14:paraId="5D0F2076" w14:textId="77777777" w:rsidR="00635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43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иные компоненты, необходимые для организации учебного процесса взаимодействия элементов ЭИОС.</w:t>
      </w:r>
    </w:p>
    <w:p w14:paraId="285D354C" w14:textId="77777777" w:rsidR="00635CC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14:paraId="1AD263B4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14:paraId="1447A19F" w14:textId="77777777" w:rsidR="00635CC7" w:rsidRDefault="00000000">
      <w:pPr>
        <w:tabs>
          <w:tab w:val="left" w:pos="993"/>
          <w:tab w:val="left" w:pos="1134"/>
          <w:tab w:val="left" w:pos="12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- обеспечивает автоматизированное ведение школьной документации, рабочие программы с календарно- тематическим планированием, базу данных обучающихся, базу данных педагогических </w:t>
      </w:r>
      <w:proofErr w:type="gramStart"/>
      <w:r>
        <w:rPr>
          <w:sz w:val="24"/>
          <w:szCs w:val="24"/>
        </w:rPr>
        <w:t>работников,  электронное</w:t>
      </w:r>
      <w:proofErr w:type="gramEnd"/>
      <w:r>
        <w:rPr>
          <w:sz w:val="24"/>
          <w:szCs w:val="24"/>
        </w:rPr>
        <w:t xml:space="preserve"> портфолио обучающихся.</w:t>
      </w:r>
    </w:p>
    <w:p w14:paraId="1B101134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14:paraId="5270B375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14:paraId="48A178DA" w14:textId="77777777" w:rsidR="00635CC7" w:rsidRDefault="00000000">
      <w:pPr>
        <w:pStyle w:val="1"/>
        <w:numPr>
          <w:ilvl w:val="0"/>
          <w:numId w:val="7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>
        <w:t>Требования к функционированию ЭИОС Школы</w:t>
      </w:r>
    </w:p>
    <w:p w14:paraId="75A62BDE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before="36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   целях     </w:t>
      </w:r>
      <w:proofErr w:type="gramStart"/>
      <w:r>
        <w:rPr>
          <w:color w:val="000000"/>
          <w:sz w:val="24"/>
          <w:szCs w:val="24"/>
        </w:rPr>
        <w:t>надежного,  безотказного</w:t>
      </w:r>
      <w:proofErr w:type="gramEnd"/>
      <w:r>
        <w:rPr>
          <w:color w:val="000000"/>
          <w:sz w:val="24"/>
          <w:szCs w:val="24"/>
        </w:rPr>
        <w:t xml:space="preserve">     и     эффективного    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14:paraId="02EDDA57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line="274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по разграничению доступа;</w:t>
      </w:r>
    </w:p>
    <w:p w14:paraId="79DDE44A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по защите персональных данных пользователей;</w:t>
      </w:r>
    </w:p>
    <w:p w14:paraId="508BDCED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3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требования по защите информации, находящейся на серверах;</w:t>
      </w:r>
    </w:p>
    <w:p w14:paraId="20A74C30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локальной сети Школы;</w:t>
      </w:r>
    </w:p>
    <w:p w14:paraId="4D2289FB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технические требования по обеспечению доступа пользователям Школы;</w:t>
      </w:r>
    </w:p>
    <w:p w14:paraId="41143308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1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по обеспечению подключения веб-сервисов;</w:t>
      </w:r>
    </w:p>
    <w:p w14:paraId="3EF6935F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1"/>
          <w:tab w:val="left" w:pos="993"/>
          <w:tab w:val="left" w:pos="1134"/>
        </w:tabs>
        <w:spacing w:before="43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пользователям ЭИОС Школы.</w:t>
      </w:r>
    </w:p>
    <w:p w14:paraId="148078B5" w14:textId="77777777" w:rsidR="00635CC7" w:rsidRDefault="00635CC7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1FA37F63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before="41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по разграничению доступа учитывают:</w:t>
      </w:r>
    </w:p>
    <w:p w14:paraId="5E5AC551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5B5091C9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</w:t>
      </w:r>
      <w:proofErr w:type="gramStart"/>
      <w:r>
        <w:rPr>
          <w:color w:val="000000"/>
          <w:sz w:val="24"/>
          <w:szCs w:val="24"/>
        </w:rPr>
        <w:t>т.п.</w:t>
      </w:r>
      <w:proofErr w:type="gramEnd"/>
      <w:r>
        <w:rPr>
          <w:color w:val="000000"/>
          <w:sz w:val="24"/>
          <w:szCs w:val="24"/>
        </w:rPr>
        <w:t>).</w:t>
      </w:r>
    </w:p>
    <w:p w14:paraId="3CF5B24C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Элементы ЭИОС Школы могут иметь отдельного администратора, который        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14:paraId="38C5E520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14:paraId="1AF3DC76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5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по защите информации, находящейся на серверах.</w:t>
      </w:r>
    </w:p>
    <w:p w14:paraId="185D5A8F" w14:textId="77777777" w:rsidR="00635C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43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5.4.1 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14:paraId="5067E28F" w14:textId="77777777" w:rsidR="00635C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78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5.4.2. Все серверное оборудование Школы должно иметь средства отказоустойчивого хранения и восстановления данных.</w:t>
      </w:r>
    </w:p>
    <w:p w14:paraId="3C6B7425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локальной сети Школы.</w:t>
      </w:r>
    </w:p>
    <w:p w14:paraId="01539460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компьютеры Школы должны быть объединены в высокоскоростную корпоративную (локальную) вычислительную сеть (не менее 100 Мбит/с), для 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14:paraId="7E6FCDAF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требования по обеспечению доступа пользователям Школы.</w:t>
      </w:r>
    </w:p>
    <w:p w14:paraId="2232B63A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Подключение к сети «Интернет» должно обеспечивать доступ к работе в ЭИОС Школы всем пользователям Школы.</w:t>
      </w:r>
    </w:p>
    <w:p w14:paraId="0E8593A2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Подключение по технологии </w:t>
      </w:r>
      <w:proofErr w:type="spellStart"/>
      <w:r>
        <w:rPr>
          <w:color w:val="000000"/>
          <w:sz w:val="24"/>
          <w:szCs w:val="24"/>
        </w:rPr>
        <w:t>Wi</w:t>
      </w:r>
      <w:proofErr w:type="spellEnd"/>
      <w:r>
        <w:rPr>
          <w:color w:val="000000"/>
          <w:sz w:val="24"/>
          <w:szCs w:val="24"/>
        </w:rPr>
        <w:t>-Fi с перспективной зоной покрытия подключения должно быть не менее 75%.</w:t>
      </w:r>
    </w:p>
    <w:p w14:paraId="357D690C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подключения мобильных компьютеров к элементам ЭИОС.</w:t>
      </w:r>
    </w:p>
    <w:p w14:paraId="2733B7DE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9"/>
        </w:tabs>
        <w:spacing w:line="27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14:paraId="06219692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пользователям ЭИОС Школы.</w:t>
      </w:r>
    </w:p>
    <w:p w14:paraId="519A0720" w14:textId="77777777" w:rsidR="00635CC7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Пользователи ЭИОС Школы должны иметь соответствующую подготовку по работе с элементами ЭИОС Школы:</w:t>
      </w:r>
    </w:p>
    <w:p w14:paraId="1D103749" w14:textId="77777777" w:rsidR="00635C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63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обучающиеся: наличие   базовых   навыков   работы   с   компьютером   и   </w:t>
      </w:r>
      <w:proofErr w:type="gramStart"/>
      <w:r>
        <w:rPr>
          <w:color w:val="000000"/>
          <w:sz w:val="24"/>
          <w:szCs w:val="24"/>
        </w:rPr>
        <w:t>Интернет технологиями</w:t>
      </w:r>
      <w:proofErr w:type="gramEnd"/>
      <w:r>
        <w:rPr>
          <w:color w:val="000000"/>
          <w:sz w:val="24"/>
          <w:szCs w:val="24"/>
        </w:rPr>
        <w:t xml:space="preserve"> (электронная почта), ознакомлены с порядком доступа к отдельным элементам ЭИОС Школы;</w:t>
      </w:r>
    </w:p>
    <w:p w14:paraId="1225AB23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сотрудники: наличие базовых навыков работы с компьютером и интернет-технологиями,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14:paraId="4A23195C" w14:textId="77777777" w:rsidR="00635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14:paraId="3F90A860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line="272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Обеспечение соответствия требований к информационному и технологическому обеспечению функционирования ЭИОС Школы, указанных в пунктах </w:t>
      </w:r>
      <w:proofErr w:type="gramStart"/>
      <w:r>
        <w:rPr>
          <w:color w:val="000000"/>
          <w:sz w:val="24"/>
          <w:szCs w:val="24"/>
        </w:rPr>
        <w:t>5.2-5.3</w:t>
      </w:r>
      <w:proofErr w:type="gramEnd"/>
      <w:r>
        <w:rPr>
          <w:color w:val="000000"/>
          <w:sz w:val="24"/>
          <w:szCs w:val="24"/>
        </w:rPr>
        <w:t>, 5.6, осуществляется системным администратором.</w:t>
      </w:r>
    </w:p>
    <w:p w14:paraId="2B984F6E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14:paraId="0D2BFFAA" w14:textId="77777777" w:rsidR="00635CC7" w:rsidRDefault="0000000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before="4"/>
        <w:ind w:left="0" w:firstLine="567"/>
      </w:pPr>
      <w:r>
        <w:t>Порядок и формы доступа к элементам ЭИОС Школы</w:t>
      </w:r>
    </w:p>
    <w:p w14:paraId="6BFBC1EB" w14:textId="77777777" w:rsidR="00635CC7" w:rsidRDefault="00635CC7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14:paraId="344B582C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14:paraId="498256F1" w14:textId="77777777" w:rsidR="00635CC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before="1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6.1.1 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14:paraId="284E35EB" w14:textId="77777777" w:rsidR="00635CC7" w:rsidRDefault="00635CC7">
      <w:pPr>
        <w:widowControl/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</w:p>
    <w:p w14:paraId="5B772E18" w14:textId="77777777" w:rsidR="00635CC7" w:rsidRDefault="00635CC7">
      <w:pPr>
        <w:widowControl/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24"/>
          <w:szCs w:val="24"/>
        </w:rPr>
      </w:pPr>
    </w:p>
    <w:p w14:paraId="063031A1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332"/>
          <w:tab w:val="left" w:pos="993"/>
          <w:tab w:val="left" w:pos="1134"/>
        </w:tabs>
        <w:spacing w:line="276" w:lineRule="auto"/>
        <w:ind w:left="567"/>
        <w:jc w:val="both"/>
        <w:rPr>
          <w:color w:val="000000"/>
          <w:sz w:val="24"/>
          <w:szCs w:val="24"/>
        </w:rPr>
      </w:pPr>
    </w:p>
    <w:p w14:paraId="01EC97FA" w14:textId="77777777" w:rsidR="00635CC7" w:rsidRDefault="00000000">
      <w:pPr>
        <w:pStyle w:val="1"/>
        <w:numPr>
          <w:ilvl w:val="0"/>
          <w:numId w:val="7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>
        <w:t>Ответственность за использование и сохранность информационных ресурсов в ЭИОС</w:t>
      </w:r>
    </w:p>
    <w:p w14:paraId="6C8F04EB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14:paraId="45BCA6EE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Пользователи, получившие учетные данные для авторизованного доступа в ЭИОС Школы, обязуются:</w:t>
      </w:r>
    </w:p>
    <w:p w14:paraId="715CD718" w14:textId="77777777" w:rsidR="00635C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14:paraId="11B49D5F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Пользователи несут ответственность за:</w:t>
      </w:r>
    </w:p>
    <w:p w14:paraId="5905FD7B" w14:textId="77777777" w:rsidR="00635C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ab/>
        <w:t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14:paraId="55DA4BD2" w14:textId="77777777" w:rsidR="00635CC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14:paraId="329BA5F6" w14:textId="77777777" w:rsidR="00635CC7" w:rsidRDefault="00635C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57"/>
        </w:tabs>
        <w:spacing w:line="276" w:lineRule="auto"/>
        <w:ind w:left="567"/>
        <w:jc w:val="both"/>
        <w:rPr>
          <w:color w:val="000000"/>
          <w:sz w:val="24"/>
          <w:szCs w:val="24"/>
        </w:rPr>
      </w:pPr>
    </w:p>
    <w:p w14:paraId="183A8CB6" w14:textId="77777777" w:rsidR="00635CC7" w:rsidRDefault="00000000">
      <w:pPr>
        <w:pStyle w:val="1"/>
        <w:numPr>
          <w:ilvl w:val="0"/>
          <w:numId w:val="7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>
        <w:t>Заключительные положения</w:t>
      </w:r>
    </w:p>
    <w:p w14:paraId="1934DA64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Настоящее Положение вступает в силу после его утверждения.</w:t>
      </w:r>
    </w:p>
    <w:p w14:paraId="1BAAF19E" w14:textId="77777777" w:rsidR="00635CC7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Изменения и дополнения в настоящее Положение вносятся по инициативе структурных </w:t>
      </w:r>
      <w:r>
        <w:rPr>
          <w:color w:val="000000"/>
          <w:sz w:val="24"/>
          <w:szCs w:val="24"/>
        </w:rPr>
        <w:lastRenderedPageBreak/>
        <w:t>подразделений Школы и утверждаются приказом директора.</w:t>
      </w:r>
    </w:p>
    <w:p w14:paraId="0803F239" w14:textId="77777777" w:rsidR="00635CC7" w:rsidRDefault="00635CC7">
      <w:pPr>
        <w:tabs>
          <w:tab w:val="left" w:pos="1560"/>
        </w:tabs>
        <w:rPr>
          <w:sz w:val="24"/>
          <w:szCs w:val="24"/>
        </w:rPr>
      </w:pPr>
    </w:p>
    <w:p w14:paraId="1A70348C" w14:textId="77777777" w:rsidR="00635CC7" w:rsidRDefault="00000000">
      <w:pPr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35CC7">
      <w:pgSz w:w="11910" w:h="16840"/>
      <w:pgMar w:top="993" w:right="711" w:bottom="1418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BFA8" w14:textId="77777777" w:rsidR="00BF2A72" w:rsidRDefault="00BF2A72" w:rsidP="0054511B">
      <w:r>
        <w:separator/>
      </w:r>
    </w:p>
  </w:endnote>
  <w:endnote w:type="continuationSeparator" w:id="0">
    <w:p w14:paraId="5574DFF6" w14:textId="77777777" w:rsidR="00BF2A72" w:rsidRDefault="00BF2A72" w:rsidP="0054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9DA2" w14:textId="77777777" w:rsidR="00BF2A72" w:rsidRDefault="00BF2A72" w:rsidP="0054511B">
      <w:r>
        <w:separator/>
      </w:r>
    </w:p>
  </w:footnote>
  <w:footnote w:type="continuationSeparator" w:id="0">
    <w:p w14:paraId="31A6316C" w14:textId="77777777" w:rsidR="00BF2A72" w:rsidRDefault="00BF2A72" w:rsidP="0054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4E6"/>
    <w:multiLevelType w:val="multilevel"/>
    <w:tmpl w:val="0CB84FB6"/>
    <w:lvl w:ilvl="0">
      <w:numFmt w:val="bullet"/>
      <w:lvlText w:val="-"/>
      <w:lvlJc w:val="left"/>
      <w:pPr>
        <w:ind w:left="112" w:hanging="709"/>
      </w:pPr>
    </w:lvl>
    <w:lvl w:ilvl="1">
      <w:numFmt w:val="bullet"/>
      <w:lvlText w:val="•"/>
      <w:lvlJc w:val="left"/>
      <w:pPr>
        <w:ind w:left="1156" w:hanging="709"/>
      </w:pPr>
    </w:lvl>
    <w:lvl w:ilvl="2">
      <w:numFmt w:val="bullet"/>
      <w:lvlText w:val="•"/>
      <w:lvlJc w:val="left"/>
      <w:pPr>
        <w:ind w:left="2193" w:hanging="709"/>
      </w:pPr>
    </w:lvl>
    <w:lvl w:ilvl="3">
      <w:numFmt w:val="bullet"/>
      <w:lvlText w:val="•"/>
      <w:lvlJc w:val="left"/>
      <w:pPr>
        <w:ind w:left="3229" w:hanging="709"/>
      </w:pPr>
    </w:lvl>
    <w:lvl w:ilvl="4">
      <w:numFmt w:val="bullet"/>
      <w:lvlText w:val="•"/>
      <w:lvlJc w:val="left"/>
      <w:pPr>
        <w:ind w:left="4266" w:hanging="708"/>
      </w:pPr>
    </w:lvl>
    <w:lvl w:ilvl="5">
      <w:numFmt w:val="bullet"/>
      <w:lvlText w:val="•"/>
      <w:lvlJc w:val="left"/>
      <w:pPr>
        <w:ind w:left="5303" w:hanging="709"/>
      </w:pPr>
    </w:lvl>
    <w:lvl w:ilvl="6">
      <w:numFmt w:val="bullet"/>
      <w:lvlText w:val="•"/>
      <w:lvlJc w:val="left"/>
      <w:pPr>
        <w:ind w:left="6339" w:hanging="709"/>
      </w:pPr>
    </w:lvl>
    <w:lvl w:ilvl="7">
      <w:numFmt w:val="bullet"/>
      <w:lvlText w:val="•"/>
      <w:lvlJc w:val="left"/>
      <w:pPr>
        <w:ind w:left="7376" w:hanging="709"/>
      </w:pPr>
    </w:lvl>
    <w:lvl w:ilvl="8">
      <w:numFmt w:val="bullet"/>
      <w:lvlText w:val="•"/>
      <w:lvlJc w:val="left"/>
      <w:pPr>
        <w:ind w:left="8413" w:hanging="709"/>
      </w:pPr>
    </w:lvl>
  </w:abstractNum>
  <w:abstractNum w:abstractNumId="1" w15:restartNumberingAfterBreak="0">
    <w:nsid w:val="044D3B93"/>
    <w:multiLevelType w:val="multilevel"/>
    <w:tmpl w:val="515A7734"/>
    <w:lvl w:ilvl="0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6" w:hanging="529"/>
      </w:pPr>
    </w:lvl>
    <w:lvl w:ilvl="2">
      <w:numFmt w:val="bullet"/>
      <w:lvlText w:val="•"/>
      <w:lvlJc w:val="left"/>
      <w:pPr>
        <w:ind w:left="2193" w:hanging="529"/>
      </w:pPr>
    </w:lvl>
    <w:lvl w:ilvl="3">
      <w:numFmt w:val="bullet"/>
      <w:lvlText w:val="•"/>
      <w:lvlJc w:val="left"/>
      <w:pPr>
        <w:ind w:left="3229" w:hanging="529"/>
      </w:pPr>
    </w:lvl>
    <w:lvl w:ilvl="4">
      <w:numFmt w:val="bullet"/>
      <w:lvlText w:val="•"/>
      <w:lvlJc w:val="left"/>
      <w:pPr>
        <w:ind w:left="4266" w:hanging="528"/>
      </w:pPr>
    </w:lvl>
    <w:lvl w:ilvl="5">
      <w:numFmt w:val="bullet"/>
      <w:lvlText w:val="•"/>
      <w:lvlJc w:val="left"/>
      <w:pPr>
        <w:ind w:left="5303" w:hanging="529"/>
      </w:pPr>
    </w:lvl>
    <w:lvl w:ilvl="6">
      <w:numFmt w:val="bullet"/>
      <w:lvlText w:val="•"/>
      <w:lvlJc w:val="left"/>
      <w:pPr>
        <w:ind w:left="6339" w:hanging="529"/>
      </w:pPr>
    </w:lvl>
    <w:lvl w:ilvl="7">
      <w:numFmt w:val="bullet"/>
      <w:lvlText w:val="•"/>
      <w:lvlJc w:val="left"/>
      <w:pPr>
        <w:ind w:left="7376" w:hanging="529"/>
      </w:pPr>
    </w:lvl>
    <w:lvl w:ilvl="8">
      <w:numFmt w:val="bullet"/>
      <w:lvlText w:val="•"/>
      <w:lvlJc w:val="left"/>
      <w:pPr>
        <w:ind w:left="8413" w:hanging="529"/>
      </w:pPr>
    </w:lvl>
  </w:abstractNum>
  <w:abstractNum w:abstractNumId="2" w15:restartNumberingAfterBreak="0">
    <w:nsid w:val="227D3B47"/>
    <w:multiLevelType w:val="multilevel"/>
    <w:tmpl w:val="B0EE3D0E"/>
    <w:lvl w:ilvl="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6" w:hanging="140"/>
      </w:pPr>
    </w:lvl>
    <w:lvl w:ilvl="2">
      <w:numFmt w:val="bullet"/>
      <w:lvlText w:val="•"/>
      <w:lvlJc w:val="left"/>
      <w:pPr>
        <w:ind w:left="2193" w:hanging="140"/>
      </w:pPr>
    </w:lvl>
    <w:lvl w:ilvl="3">
      <w:numFmt w:val="bullet"/>
      <w:lvlText w:val="•"/>
      <w:lvlJc w:val="left"/>
      <w:pPr>
        <w:ind w:left="3229" w:hanging="140"/>
      </w:pPr>
    </w:lvl>
    <w:lvl w:ilvl="4">
      <w:numFmt w:val="bullet"/>
      <w:lvlText w:val="•"/>
      <w:lvlJc w:val="left"/>
      <w:pPr>
        <w:ind w:left="4266" w:hanging="140"/>
      </w:pPr>
    </w:lvl>
    <w:lvl w:ilvl="5">
      <w:numFmt w:val="bullet"/>
      <w:lvlText w:val="•"/>
      <w:lvlJc w:val="left"/>
      <w:pPr>
        <w:ind w:left="5303" w:hanging="140"/>
      </w:pPr>
    </w:lvl>
    <w:lvl w:ilvl="6">
      <w:numFmt w:val="bullet"/>
      <w:lvlText w:val="•"/>
      <w:lvlJc w:val="left"/>
      <w:pPr>
        <w:ind w:left="6339" w:hanging="140"/>
      </w:pPr>
    </w:lvl>
    <w:lvl w:ilvl="7">
      <w:numFmt w:val="bullet"/>
      <w:lvlText w:val="•"/>
      <w:lvlJc w:val="left"/>
      <w:pPr>
        <w:ind w:left="7376" w:hanging="140"/>
      </w:pPr>
    </w:lvl>
    <w:lvl w:ilvl="8">
      <w:numFmt w:val="bullet"/>
      <w:lvlText w:val="•"/>
      <w:lvlJc w:val="left"/>
      <w:pPr>
        <w:ind w:left="8413" w:hanging="140"/>
      </w:pPr>
    </w:lvl>
  </w:abstractNum>
  <w:abstractNum w:abstractNumId="3" w15:restartNumberingAfterBreak="0">
    <w:nsid w:val="27AE6E12"/>
    <w:multiLevelType w:val="multilevel"/>
    <w:tmpl w:val="026AD966"/>
    <w:lvl w:ilvl="0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6" w:hanging="219"/>
      </w:pPr>
    </w:lvl>
    <w:lvl w:ilvl="2">
      <w:numFmt w:val="bullet"/>
      <w:lvlText w:val="•"/>
      <w:lvlJc w:val="left"/>
      <w:pPr>
        <w:ind w:left="2193" w:hanging="219"/>
      </w:pPr>
    </w:lvl>
    <w:lvl w:ilvl="3">
      <w:numFmt w:val="bullet"/>
      <w:lvlText w:val="•"/>
      <w:lvlJc w:val="left"/>
      <w:pPr>
        <w:ind w:left="3229" w:hanging="219"/>
      </w:pPr>
    </w:lvl>
    <w:lvl w:ilvl="4">
      <w:numFmt w:val="bullet"/>
      <w:lvlText w:val="•"/>
      <w:lvlJc w:val="left"/>
      <w:pPr>
        <w:ind w:left="4266" w:hanging="218"/>
      </w:pPr>
    </w:lvl>
    <w:lvl w:ilvl="5">
      <w:numFmt w:val="bullet"/>
      <w:lvlText w:val="•"/>
      <w:lvlJc w:val="left"/>
      <w:pPr>
        <w:ind w:left="5303" w:hanging="219"/>
      </w:pPr>
    </w:lvl>
    <w:lvl w:ilvl="6">
      <w:numFmt w:val="bullet"/>
      <w:lvlText w:val="•"/>
      <w:lvlJc w:val="left"/>
      <w:pPr>
        <w:ind w:left="6339" w:hanging="219"/>
      </w:pPr>
    </w:lvl>
    <w:lvl w:ilvl="7">
      <w:numFmt w:val="bullet"/>
      <w:lvlText w:val="•"/>
      <w:lvlJc w:val="left"/>
      <w:pPr>
        <w:ind w:left="7376" w:hanging="219"/>
      </w:pPr>
    </w:lvl>
    <w:lvl w:ilvl="8">
      <w:numFmt w:val="bullet"/>
      <w:lvlText w:val="•"/>
      <w:lvlJc w:val="left"/>
      <w:pPr>
        <w:ind w:left="8413" w:hanging="219"/>
      </w:pPr>
    </w:lvl>
  </w:abstractNum>
  <w:abstractNum w:abstractNumId="4" w15:restartNumberingAfterBreak="0">
    <w:nsid w:val="3CA672E6"/>
    <w:multiLevelType w:val="multilevel"/>
    <w:tmpl w:val="4C164A7E"/>
    <w:lvl w:ilvl="0">
      <w:start w:val="1"/>
      <w:numFmt w:val="decimal"/>
      <w:lvlText w:val="%1."/>
      <w:lvlJc w:val="left"/>
      <w:pPr>
        <w:ind w:left="1135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1500" w:hanging="541"/>
      </w:pPr>
    </w:lvl>
    <w:lvl w:ilvl="4">
      <w:numFmt w:val="bullet"/>
      <w:lvlText w:val="•"/>
      <w:lvlJc w:val="left"/>
      <w:pPr>
        <w:ind w:left="2783" w:hanging="541"/>
      </w:pPr>
    </w:lvl>
    <w:lvl w:ilvl="5">
      <w:numFmt w:val="bullet"/>
      <w:lvlText w:val="•"/>
      <w:lvlJc w:val="left"/>
      <w:pPr>
        <w:ind w:left="4067" w:hanging="541"/>
      </w:pPr>
    </w:lvl>
    <w:lvl w:ilvl="6">
      <w:numFmt w:val="bullet"/>
      <w:lvlText w:val="•"/>
      <w:lvlJc w:val="left"/>
      <w:pPr>
        <w:ind w:left="5351" w:hanging="541"/>
      </w:pPr>
    </w:lvl>
    <w:lvl w:ilvl="7">
      <w:numFmt w:val="bullet"/>
      <w:lvlText w:val="•"/>
      <w:lvlJc w:val="left"/>
      <w:pPr>
        <w:ind w:left="6635" w:hanging="541"/>
      </w:pPr>
    </w:lvl>
    <w:lvl w:ilvl="8">
      <w:numFmt w:val="bullet"/>
      <w:lvlText w:val="•"/>
      <w:lvlJc w:val="left"/>
      <w:pPr>
        <w:ind w:left="7918" w:hanging="541"/>
      </w:pPr>
    </w:lvl>
  </w:abstractNum>
  <w:abstractNum w:abstractNumId="5" w15:restartNumberingAfterBreak="0">
    <w:nsid w:val="4DF74227"/>
    <w:multiLevelType w:val="multilevel"/>
    <w:tmpl w:val="0A3C1C34"/>
    <w:lvl w:ilvl="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6" w:hanging="140"/>
      </w:pPr>
    </w:lvl>
    <w:lvl w:ilvl="2">
      <w:numFmt w:val="bullet"/>
      <w:lvlText w:val="•"/>
      <w:lvlJc w:val="left"/>
      <w:pPr>
        <w:ind w:left="2193" w:hanging="140"/>
      </w:pPr>
    </w:lvl>
    <w:lvl w:ilvl="3">
      <w:numFmt w:val="bullet"/>
      <w:lvlText w:val="•"/>
      <w:lvlJc w:val="left"/>
      <w:pPr>
        <w:ind w:left="3229" w:hanging="140"/>
      </w:pPr>
    </w:lvl>
    <w:lvl w:ilvl="4">
      <w:numFmt w:val="bullet"/>
      <w:lvlText w:val="•"/>
      <w:lvlJc w:val="left"/>
      <w:pPr>
        <w:ind w:left="4266" w:hanging="140"/>
      </w:pPr>
    </w:lvl>
    <w:lvl w:ilvl="5">
      <w:numFmt w:val="bullet"/>
      <w:lvlText w:val="•"/>
      <w:lvlJc w:val="left"/>
      <w:pPr>
        <w:ind w:left="5303" w:hanging="140"/>
      </w:pPr>
    </w:lvl>
    <w:lvl w:ilvl="6">
      <w:numFmt w:val="bullet"/>
      <w:lvlText w:val="•"/>
      <w:lvlJc w:val="left"/>
      <w:pPr>
        <w:ind w:left="6339" w:hanging="140"/>
      </w:pPr>
    </w:lvl>
    <w:lvl w:ilvl="7">
      <w:numFmt w:val="bullet"/>
      <w:lvlText w:val="•"/>
      <w:lvlJc w:val="left"/>
      <w:pPr>
        <w:ind w:left="7376" w:hanging="140"/>
      </w:pPr>
    </w:lvl>
    <w:lvl w:ilvl="8">
      <w:numFmt w:val="bullet"/>
      <w:lvlText w:val="•"/>
      <w:lvlJc w:val="left"/>
      <w:pPr>
        <w:ind w:left="8413" w:hanging="140"/>
      </w:pPr>
    </w:lvl>
  </w:abstractNum>
  <w:abstractNum w:abstractNumId="6" w15:restartNumberingAfterBreak="0">
    <w:nsid w:val="6E5508C3"/>
    <w:multiLevelType w:val="multilevel"/>
    <w:tmpl w:val="A8A8CEB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23" w:hanging="540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7" w15:restartNumberingAfterBreak="0">
    <w:nsid w:val="7F2B77F8"/>
    <w:multiLevelType w:val="multilevel"/>
    <w:tmpl w:val="7CF4FFCC"/>
    <w:lvl w:ilvl="0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56" w:hanging="238"/>
      </w:pPr>
    </w:lvl>
    <w:lvl w:ilvl="2">
      <w:numFmt w:val="bullet"/>
      <w:lvlText w:val="•"/>
      <w:lvlJc w:val="left"/>
      <w:pPr>
        <w:ind w:left="2193" w:hanging="238"/>
      </w:pPr>
    </w:lvl>
    <w:lvl w:ilvl="3">
      <w:numFmt w:val="bullet"/>
      <w:lvlText w:val="•"/>
      <w:lvlJc w:val="left"/>
      <w:pPr>
        <w:ind w:left="3229" w:hanging="238"/>
      </w:pPr>
    </w:lvl>
    <w:lvl w:ilvl="4">
      <w:numFmt w:val="bullet"/>
      <w:lvlText w:val="•"/>
      <w:lvlJc w:val="left"/>
      <w:pPr>
        <w:ind w:left="4266" w:hanging="238"/>
      </w:pPr>
    </w:lvl>
    <w:lvl w:ilvl="5">
      <w:numFmt w:val="bullet"/>
      <w:lvlText w:val="•"/>
      <w:lvlJc w:val="left"/>
      <w:pPr>
        <w:ind w:left="5303" w:hanging="238"/>
      </w:pPr>
    </w:lvl>
    <w:lvl w:ilvl="6">
      <w:numFmt w:val="bullet"/>
      <w:lvlText w:val="•"/>
      <w:lvlJc w:val="left"/>
      <w:pPr>
        <w:ind w:left="6339" w:hanging="238"/>
      </w:pPr>
    </w:lvl>
    <w:lvl w:ilvl="7">
      <w:numFmt w:val="bullet"/>
      <w:lvlText w:val="•"/>
      <w:lvlJc w:val="left"/>
      <w:pPr>
        <w:ind w:left="7376" w:hanging="237"/>
      </w:pPr>
    </w:lvl>
    <w:lvl w:ilvl="8">
      <w:numFmt w:val="bullet"/>
      <w:lvlText w:val="•"/>
      <w:lvlJc w:val="left"/>
      <w:pPr>
        <w:ind w:left="8413" w:hanging="238"/>
      </w:pPr>
    </w:lvl>
  </w:abstractNum>
  <w:num w:numId="1" w16cid:durableId="1390760442">
    <w:abstractNumId w:val="2"/>
  </w:num>
  <w:num w:numId="2" w16cid:durableId="833954424">
    <w:abstractNumId w:val="1"/>
  </w:num>
  <w:num w:numId="3" w16cid:durableId="1130784074">
    <w:abstractNumId w:val="5"/>
  </w:num>
  <w:num w:numId="4" w16cid:durableId="1861506888">
    <w:abstractNumId w:val="4"/>
  </w:num>
  <w:num w:numId="5" w16cid:durableId="761879888">
    <w:abstractNumId w:val="7"/>
  </w:num>
  <w:num w:numId="6" w16cid:durableId="1778409995">
    <w:abstractNumId w:val="0"/>
  </w:num>
  <w:num w:numId="7" w16cid:durableId="2086996434">
    <w:abstractNumId w:val="6"/>
  </w:num>
  <w:num w:numId="8" w16cid:durableId="117703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C7"/>
    <w:rsid w:val="0054511B"/>
    <w:rsid w:val="00635CC7"/>
    <w:rsid w:val="00BF2A72"/>
    <w:rsid w:val="00D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0CBC"/>
  <w15:docId w15:val="{F9918E1D-FA47-4126-97A5-AD5F18B0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"/>
      <w:ind w:left="1061" w:hanging="240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5451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11B"/>
  </w:style>
  <w:style w:type="paragraph" w:styleId="a8">
    <w:name w:val="footer"/>
    <w:basedOn w:val="a"/>
    <w:link w:val="a9"/>
    <w:uiPriority w:val="99"/>
    <w:unhideWhenUsed/>
    <w:rsid w:val="005451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1634</Words>
  <Characters>9319</Characters>
  <Application>Microsoft Office Word</Application>
  <DocSecurity>0</DocSecurity>
  <Lines>77</Lines>
  <Paragraphs>21</Paragraphs>
  <ScaleCrop>false</ScaleCrop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ТАЛАНТ</cp:lastModifiedBy>
  <cp:revision>4</cp:revision>
  <cp:lastPrinted>2023-10-16T04:57:00Z</cp:lastPrinted>
  <dcterms:created xsi:type="dcterms:W3CDTF">2023-10-16T04:57:00Z</dcterms:created>
  <dcterms:modified xsi:type="dcterms:W3CDTF">2023-10-16T06:47:00Z</dcterms:modified>
</cp:coreProperties>
</file>