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СТРУКТУРА И ОРГАНЫ УПРАВЛЕНИЯ ЧОУ «ШКОЛА «ТАЛАНТ»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84.0" w:type="dxa"/>
        <w:jc w:val="left"/>
        <w:tblInd w:w="45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4"/>
        <w:tblGridChange w:id="0">
          <w:tblGrid>
            <w:gridCol w:w="5584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 ЧОУ «ШКОЛА «ТАЛАНТ»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Мазурцова И.Д.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6201410</wp:posOffset>
                </wp:positionH>
                <wp:positionV relativeFrom="paragraph">
                  <wp:posOffset>23495</wp:posOffset>
                </wp:positionV>
                <wp:extent cx="12700" cy="29210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9210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6201410</wp:posOffset>
                </wp:positionH>
                <wp:positionV relativeFrom="paragraph">
                  <wp:posOffset>23495</wp:posOffset>
                </wp:positionV>
                <wp:extent cx="12700" cy="292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3026410</wp:posOffset>
                </wp:positionH>
                <wp:positionV relativeFrom="paragraph">
                  <wp:posOffset>23495</wp:posOffset>
                </wp:positionV>
                <wp:extent cx="12700" cy="29210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9210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3026410</wp:posOffset>
                </wp:positionH>
                <wp:positionV relativeFrom="paragraph">
                  <wp:posOffset>23495</wp:posOffset>
                </wp:positionV>
                <wp:extent cx="12700" cy="292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2899.0" w:type="dxa"/>
        <w:jc w:val="left"/>
        <w:tblInd w:w="1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4111"/>
        <w:gridCol w:w="4819"/>
        <w:tblGridChange w:id="0">
          <w:tblGrid>
            <w:gridCol w:w="3969"/>
            <w:gridCol w:w="4111"/>
            <w:gridCol w:w="4819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Ковтун Ю.О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УВР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72"/>
                <w:tab w:val="left" w:leader="none" w:pos="114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Мазурцова А.Д.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66.0" w:type="dxa"/>
        <w:jc w:val="left"/>
        <w:tblInd w:w="17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66"/>
        <w:tblGridChange w:id="0">
          <w:tblGrid>
            <w:gridCol w:w="117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Предметные методические объединения учителей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ЧОУ «ШКОЛА «ТАЛАНТ»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↓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5706110</wp:posOffset>
                </wp:positionH>
                <wp:positionV relativeFrom="paragraph">
                  <wp:posOffset>60325</wp:posOffset>
                </wp:positionV>
                <wp:extent cx="12700" cy="8382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820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5706110</wp:posOffset>
                </wp:positionH>
                <wp:positionV relativeFrom="paragraph">
                  <wp:posOffset>60325</wp:posOffset>
                </wp:positionV>
                <wp:extent cx="12700" cy="8382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60325</wp:posOffset>
                </wp:positionV>
                <wp:extent cx="12700" cy="8382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83820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60325</wp:posOffset>
                </wp:positionV>
                <wp:extent cx="12700" cy="838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47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4929"/>
        <w:gridCol w:w="4929"/>
        <w:tblGridChange w:id="0">
          <w:tblGrid>
            <w:gridCol w:w="4928"/>
            <w:gridCol w:w="4929"/>
            <w:gridCol w:w="4929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учителей гуманитарного цикла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Савицкая Е.Е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учителей естественнонаучного цикла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Руководитель Потеряйкина О.Н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5"/>
        <w:tblW w:w="147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3686"/>
        <w:gridCol w:w="1417"/>
        <w:gridCol w:w="3544"/>
        <w:gridCol w:w="589"/>
        <w:gridCol w:w="2465"/>
        <w:tblGridChange w:id="0">
          <w:tblGrid>
            <w:gridCol w:w="3085"/>
            <w:gridCol w:w="3686"/>
            <w:gridCol w:w="1417"/>
            <w:gridCol w:w="3544"/>
            <w:gridCol w:w="589"/>
            <w:gridCol w:w="2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начального звена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Матафонова И.В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классных руководителей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Козырева Е.В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3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</w:t>
      </w:r>
    </w:p>
    <w:tbl>
      <w:tblPr>
        <w:tblStyle w:val="Table6"/>
        <w:tblW w:w="10631.0" w:type="dxa"/>
        <w:jc w:val="left"/>
        <w:tblInd w:w="2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Коллегиальные органы управления ЧОУ «ШКОЛА «ТАЛАНТ»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↓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4626610</wp:posOffset>
                </wp:positionH>
                <wp:positionV relativeFrom="paragraph">
                  <wp:posOffset>198755</wp:posOffset>
                </wp:positionV>
                <wp:extent cx="12700" cy="7366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73660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4626610</wp:posOffset>
                </wp:positionH>
                <wp:positionV relativeFrom="paragraph">
                  <wp:posOffset>198755</wp:posOffset>
                </wp:positionV>
                <wp:extent cx="12700" cy="736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9214.0" w:type="dxa"/>
        <w:jc w:val="left"/>
        <w:tblInd w:w="851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2"/>
        <w:gridCol w:w="4962"/>
        <w:tblGridChange w:id="0">
          <w:tblGrid>
            <w:gridCol w:w="4252"/>
            <w:gridCol w:w="4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Общее собрание трудового коллектива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080.0" w:type="dxa"/>
        <w:jc w:val="left"/>
        <w:tblInd w:w="58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0"/>
        <w:tblGridChange w:id="0">
          <w:tblGrid>
            <w:gridCol w:w="308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Педагогический совет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